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E08B5" w:rsidTr="00AE08B5"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Организации и предприятия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Аннотация/ род деятельности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Телефон/ e-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</w:tr>
      <w:tr w:rsidR="00AE08B5" w:rsidTr="00AE08B5">
        <w:tc>
          <w:tcPr>
            <w:tcW w:w="3640" w:type="dxa"/>
          </w:tcPr>
          <w:p w:rsidR="00AE08B5" w:rsidRPr="006C262A" w:rsidRDefault="00FF2BE2" w:rsidP="00AE08B5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ФГБУ «Комбинат питания «Кремлевский» Управления делами Президента РФ</w:t>
              </w:r>
            </w:hyperlink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 xml:space="preserve">Комбинат питания первоначально был создан в качестве самостоятельного юридического лица приказом 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Мосресторантреста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 xml:space="preserve"> Главного управления общественного питания Мосгорисполкома № 290-Л от 20 сентября 1961 г. в виде комбината буфетов в здании Кремлевского Дворца съездов. В 2012 году Приказом Управления делами Президента Российской Федерации № 617 от 03.12.2012 года предприятие изменило организационно-правовую форму – ФГБУ «Комбинат питания «Кремлевский». За годы своей деятельности комбинат питания «Кремлевский» провел колоссальную работу по разработке и систематизации самых интересных и вкусных блюд различных стилей и направлений. Меню насчитывает более 10 000 уникальных рецептов: лучшие блюда русской и европейской кухни.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 xml:space="preserve">109012, г. Москва, 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Ипатьевский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 xml:space="preserve"> пер., д. 9/1, стр. 1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+7 (495) 606-28-91</w:t>
            </w:r>
            <w:r w:rsidRPr="006C262A">
              <w:rPr>
                <w:rFonts w:ascii="Times New Roman" w:hAnsi="Times New Roman" w:cs="Times New Roman"/>
                <w:sz w:val="24"/>
              </w:rPr>
              <w:br/>
            </w:r>
            <w:hyperlink r:id="rId7" w:history="1">
              <w:r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sekretar@kp-kremlevskiy.ru</w:t>
              </w:r>
            </w:hyperlink>
          </w:p>
        </w:tc>
      </w:tr>
      <w:tr w:rsidR="00AE08B5" w:rsidTr="00AE08B5">
        <w:tc>
          <w:tcPr>
            <w:tcW w:w="3640" w:type="dxa"/>
          </w:tcPr>
          <w:p w:rsidR="00984118" w:rsidRPr="006C262A" w:rsidRDefault="00F51373" w:rsidP="00AE08B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6C262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ООО «Система ПБО»</w:t>
            </w:r>
            <w:r w:rsidR="00984118" w:rsidRPr="006C262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</w:p>
          <w:p w:rsidR="00AE08B5" w:rsidRPr="006C262A" w:rsidRDefault="00984118" w:rsidP="00AE08B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(«</w:t>
            </w:r>
            <w:r w:rsidRPr="006C262A">
              <w:rPr>
                <w:rFonts w:ascii="Times New Roman" w:hAnsi="Times New Roman" w:cs="Times New Roman"/>
                <w:sz w:val="24"/>
              </w:rPr>
              <w:t>Вкусно — и точка»</w:t>
            </w:r>
            <w:r w:rsidRPr="006C262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40" w:type="dxa"/>
          </w:tcPr>
          <w:p w:rsidR="00F51373" w:rsidRPr="006C262A" w:rsidRDefault="00F51373" w:rsidP="00F51373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Компания предоставляет услуги общественного питания через принадлежащие ей предприятия быстрого обслуживания.</w:t>
            </w:r>
            <w:r w:rsidRPr="006C26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E08B5" w:rsidRPr="006C262A" w:rsidRDefault="00F51373" w:rsidP="00F51373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lastRenderedPageBreak/>
              <w:t xml:space="preserve">Одно из ведущих предприятий </w:t>
            </w:r>
            <w:r w:rsidRPr="006C262A">
              <w:rPr>
                <w:rFonts w:ascii="Times New Roman" w:hAnsi="Times New Roman" w:cs="Times New Roman"/>
                <w:sz w:val="24"/>
              </w:rPr>
              <w:t>«Вкусно — и точка» – ведущая сеть общественного питания, насчитывающая более 890 предприятий в 64 субъектах РФ.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lastRenderedPageBreak/>
              <w:t xml:space="preserve">115054, Москва г, Валовая 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>, дом № 26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+7 (495) 755-66-00</w:t>
            </w:r>
            <w:r w:rsidRPr="006C262A">
              <w:rPr>
                <w:rFonts w:ascii="Times New Roman" w:hAnsi="Times New Roman" w:cs="Times New Roman"/>
                <w:sz w:val="24"/>
              </w:rPr>
              <w:br/>
            </w:r>
            <w:hyperlink r:id="rId8" w:history="1">
              <w:r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info@ru.mcd.com</w:t>
              </w:r>
            </w:hyperlink>
          </w:p>
        </w:tc>
      </w:tr>
      <w:tr w:rsidR="00AE08B5" w:rsidTr="00AE08B5"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РеалГрупп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Реалгрупп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>» действует с 2017 г. Основным видом деятельности является деятельность предприятий общественного питания по прочим видам организации питания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 xml:space="preserve">125252, Москва г, Зорге 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>, дом № 28, корпус 1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+7 (916) 036-53-49</w:t>
            </w:r>
          </w:p>
        </w:tc>
      </w:tr>
      <w:tr w:rsidR="00AE08B5" w:rsidTr="00AE08B5">
        <w:tc>
          <w:tcPr>
            <w:tcW w:w="3640" w:type="dxa"/>
          </w:tcPr>
          <w:p w:rsidR="00AE08B5" w:rsidRPr="006C262A" w:rsidRDefault="00FF2BE2" w:rsidP="00AE08B5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ЗАО «Хлебозавод №22»</w:t>
              </w:r>
            </w:hyperlink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ЗАО «Хлебозавод № 22» сдан в эксплуатацию в 1969 г. Благодаря постоянным усилиям коллектива производственный потенциал предприятия был за истекшие десятилетия многократно приумножен. Ныне ЗАО «Хлебозавод № 22» - современное высокомеханизированное предприятие, уверенно вошедшее в рынок и занимающее на нем твердые позиции.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121353, Москва г., Академика Павлова, д. 4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+7 (495) 280-14-50</w:t>
            </w:r>
            <w:r w:rsidRPr="006C262A">
              <w:rPr>
                <w:rFonts w:ascii="Times New Roman" w:hAnsi="Times New Roman" w:cs="Times New Roman"/>
                <w:sz w:val="24"/>
              </w:rPr>
              <w:br/>
              <w:t>+7 (499) 141-55-22</w:t>
            </w:r>
            <w:r w:rsidRPr="006C262A">
              <w:rPr>
                <w:rFonts w:ascii="Times New Roman" w:hAnsi="Times New Roman" w:cs="Times New Roman"/>
                <w:sz w:val="24"/>
              </w:rPr>
              <w:br/>
            </w:r>
            <w:hyperlink r:id="rId10" w:history="1">
              <w:r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office@hleb22.ru</w:t>
              </w:r>
            </w:hyperlink>
          </w:p>
        </w:tc>
      </w:tr>
      <w:tr w:rsidR="00AE08B5" w:rsidTr="00AE08B5">
        <w:tc>
          <w:tcPr>
            <w:tcW w:w="3640" w:type="dxa"/>
          </w:tcPr>
          <w:p w:rsidR="00AE08B5" w:rsidRPr="006C262A" w:rsidRDefault="00FF2BE2" w:rsidP="00AE08B5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ОАО «Черкизовский мясоперера</w:t>
              </w:r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б</w:t>
              </w:r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атывающи</w:t>
              </w:r>
              <w:bookmarkStart w:id="0" w:name="_GoBack"/>
              <w:bookmarkEnd w:id="0"/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й завод»</w:t>
              </w:r>
            </w:hyperlink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 xml:space="preserve">Группа «Черкизово» - один из крупнейших российских производителей мясной продукции и мясных полуфабрикатов. В состав Группы входят 8 птицеводческих и 15 </w:t>
            </w:r>
            <w:r w:rsidRPr="006C262A">
              <w:rPr>
                <w:rFonts w:ascii="Times New Roman" w:hAnsi="Times New Roman" w:cs="Times New Roman"/>
                <w:sz w:val="24"/>
              </w:rPr>
              <w:lastRenderedPageBreak/>
              <w:t>современных свинокомплексов, а также 3 земельных кластера и 6 комбикормовых заводов. 6 мясоперерабатывающих заводов, оснащенных современным оборудованием, во главе с флагманом - «Черкизовским мясоперерабатывающим заводом» выпускают продукцию под брендом «Черкизово» - одним из ведущих брендов страны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lastRenderedPageBreak/>
              <w:t xml:space="preserve">107143, г. Москва, Пермская 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>, д. 5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+7 (495) 788-32-32</w:t>
            </w:r>
          </w:p>
        </w:tc>
      </w:tr>
      <w:tr w:rsidR="00AE08B5" w:rsidTr="00AE08B5">
        <w:tc>
          <w:tcPr>
            <w:tcW w:w="3640" w:type="dxa"/>
          </w:tcPr>
          <w:p w:rsidR="00AE08B5" w:rsidRPr="006C262A" w:rsidRDefault="00FF2BE2" w:rsidP="00AE08B5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АО «</w:t>
              </w:r>
              <w:proofErr w:type="spellStart"/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Союзснаб</w:t>
              </w:r>
              <w:proofErr w:type="spellEnd"/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»</w:t>
              </w:r>
            </w:hyperlink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 xml:space="preserve">Основанная в 1991 году торгово-промышленная группа компаний 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Союзснаб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>» является крупнейшей российской организацией на рынке поставок и производства ингредиентов для предприятий России и стран ближнего зарубежья. За годы развития «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Союзснаб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 xml:space="preserve">» прошел путь от компании, поставляющей сырье и ингредиенты для предприятий пищевой промышленности, до торгово-промышленной группы компаний, комплексно обслуживающей клиентов различных отраслей — от поиска и поставок индивидуальных видов сырья до разработки и внедрения совместных проектов по модернизации технологических процессов. </w:t>
            </w:r>
            <w:r w:rsidRPr="006C262A">
              <w:rPr>
                <w:rFonts w:ascii="Times New Roman" w:hAnsi="Times New Roman" w:cs="Times New Roman"/>
                <w:sz w:val="24"/>
              </w:rPr>
              <w:lastRenderedPageBreak/>
              <w:t>Целенаправленно следуя плану стратегического развития, сегодня группа компаний «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Союзснаб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>» — это собственная производственная база, многолетние партнерские отношения с ведущими мировыми производителями, продуманная система логистики, современные информационные технологии, разветвленная сеть филиалов в России и странах ближнего зарубежья, инновационно-технологический центр, аналитическая лаборатория, штат отраслевых технологов, профессиональный персонал.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lastRenderedPageBreak/>
              <w:t>143406, Московская область, г. Красногорск, Ильинский тупик, дом 6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+7 (495) 937-87-37 (доб. 287)</w:t>
            </w:r>
            <w:r w:rsidRPr="006C262A">
              <w:rPr>
                <w:rFonts w:ascii="Times New Roman" w:hAnsi="Times New Roman" w:cs="Times New Roman"/>
                <w:sz w:val="24"/>
              </w:rPr>
              <w:br/>
            </w:r>
            <w:hyperlink r:id="rId13" w:history="1">
              <w:r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mail@ssnab.ru</w:t>
              </w:r>
            </w:hyperlink>
          </w:p>
        </w:tc>
      </w:tr>
      <w:tr w:rsidR="00AE08B5" w:rsidTr="00AE08B5">
        <w:tc>
          <w:tcPr>
            <w:tcW w:w="3640" w:type="dxa"/>
          </w:tcPr>
          <w:p w:rsidR="00AE08B5" w:rsidRPr="006C262A" w:rsidRDefault="00FF2BE2" w:rsidP="00AE08B5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ОАО «РОТ ФРОНТ»</w:t>
              </w:r>
            </w:hyperlink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Холдинг «Объединенные кондитеры» входит в Группу «Гута» и является крупнейшим кондитерским предприятием в Восточной Европе, объединяя 19 российских фабрик, в том числе крупнейшие московские предприятия «Красный Октябрь», «Кондитерский концерн Бабаевский», «РОТ ФРОНТ». По результатам международного рейтинга «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Global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 xml:space="preserve"> Top-100» «Объединенные кондитеры» на 19 позиции по объемам продаж </w:t>
            </w:r>
            <w:r w:rsidRPr="006C262A">
              <w:rPr>
                <w:rFonts w:ascii="Times New Roman" w:hAnsi="Times New Roman" w:cs="Times New Roman"/>
                <w:sz w:val="24"/>
              </w:rPr>
              <w:lastRenderedPageBreak/>
              <w:t>среди крупнейших мировых производителей. Предприятиями производятся все виды кондитерских изделий: шоколад, конфеты в коробках, весовые конфеты, карамель, ирис, зефир, вафли, торты, мармелад и восточные сладости.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lastRenderedPageBreak/>
              <w:t>115184, г. Москва, 2-й Новокузнецкий пер., д. 13/15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+7 (495) 951-84-78</w:t>
            </w:r>
            <w:r w:rsidRPr="006C262A">
              <w:rPr>
                <w:rFonts w:ascii="Times New Roman" w:hAnsi="Times New Roman" w:cs="Times New Roman"/>
                <w:sz w:val="24"/>
              </w:rPr>
              <w:br/>
            </w:r>
            <w:hyperlink r:id="rId15" w:history="1">
              <w:r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rotfront@rotfront.ru</w:t>
              </w:r>
            </w:hyperlink>
          </w:p>
        </w:tc>
      </w:tr>
      <w:tr w:rsidR="00AE08B5" w:rsidTr="00AE08B5">
        <w:tc>
          <w:tcPr>
            <w:tcW w:w="3640" w:type="dxa"/>
          </w:tcPr>
          <w:p w:rsidR="00AE08B5" w:rsidRPr="006C262A" w:rsidRDefault="00FF2BE2" w:rsidP="00AE08B5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AE08B5"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Всероссийский научно-исследовательский институт пищевой биотехнологии – филиал ФГБУН «ФИЦ питания и биотехнологии»</w:t>
              </w:r>
            </w:hyperlink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Целями деятельности являются проведение фундаментальных, поисковых и прикладных научных исследований, опытно- конструкторских работ, участие в инновационной деятельности, внедрение достижений науки и техники, направленных на получение и применение новых знаний в области приоритетных направлений пищевой биотехнологии, ресурсосберегающих технологий переработки сельскохозяйственного сырья, на обеспечение долгосрочной продовольственной независимости страны, на содействие развитию науки в сфере агропромышленного комплекса, способствующее его технологическому, экономическому и социальному развитию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111033, г. Москва, ул. Самокатная, д.4-Б</w:t>
            </w:r>
          </w:p>
        </w:tc>
        <w:tc>
          <w:tcPr>
            <w:tcW w:w="3640" w:type="dxa"/>
          </w:tcPr>
          <w:p w:rsidR="00AE08B5" w:rsidRPr="006C262A" w:rsidRDefault="00AE08B5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+7 (495) 362-44-95</w:t>
            </w:r>
            <w:r w:rsidRPr="006C262A">
              <w:rPr>
                <w:rFonts w:ascii="Times New Roman" w:hAnsi="Times New Roman" w:cs="Times New Roman"/>
                <w:sz w:val="24"/>
              </w:rPr>
              <w:br/>
            </w:r>
            <w:hyperlink r:id="rId17" w:history="1">
              <w:r w:rsidRPr="006C262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4953624495@mail.ru</w:t>
              </w:r>
            </w:hyperlink>
          </w:p>
        </w:tc>
      </w:tr>
      <w:tr w:rsidR="00AE08B5" w:rsidTr="00AE08B5">
        <w:tc>
          <w:tcPr>
            <w:tcW w:w="3640" w:type="dxa"/>
          </w:tcPr>
          <w:p w:rsidR="00AE08B5" w:rsidRPr="006C262A" w:rsidRDefault="0083030B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lastRenderedPageBreak/>
              <w:t>ООО «АШАН»</w:t>
            </w:r>
          </w:p>
        </w:tc>
        <w:tc>
          <w:tcPr>
            <w:tcW w:w="3640" w:type="dxa"/>
          </w:tcPr>
          <w:p w:rsidR="00AE08B5" w:rsidRPr="006C262A" w:rsidRDefault="0083030B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АШАН Ритейл Россия – один из лидеров российского рынка, победитель рейтинга розничной торговли «ТОП-200», организованного НТА и ТПП РФ, обладает международными сертификатами качества в области производства и реализации продовольственных и непродовольственных товаров, а также сертификатом качества системы экологического менеджмента.</w:t>
            </w:r>
          </w:p>
        </w:tc>
        <w:tc>
          <w:tcPr>
            <w:tcW w:w="3640" w:type="dxa"/>
          </w:tcPr>
          <w:p w:rsidR="00AE08B5" w:rsidRPr="006C262A" w:rsidRDefault="00EF7EF3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141014 Московская область, городской округ Мытищи г. Мытищи Осташковское шоссе, 1.</w:t>
            </w:r>
          </w:p>
        </w:tc>
        <w:tc>
          <w:tcPr>
            <w:tcW w:w="3640" w:type="dxa"/>
          </w:tcPr>
          <w:p w:rsidR="00AE08B5" w:rsidRPr="006C262A" w:rsidRDefault="00EF7EF3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  <w:shd w:val="clear" w:color="auto" w:fill="FFFFFF"/>
              </w:rPr>
              <w:t>+7</w:t>
            </w:r>
            <w:r w:rsidRPr="006C262A">
              <w:rPr>
                <w:rFonts w:ascii="Times New Roman" w:hAnsi="Times New Roman" w:cs="Times New Roman"/>
                <w:sz w:val="24"/>
                <w:shd w:val="clear" w:color="auto" w:fill="FFFFFF"/>
              </w:rPr>
              <w:t>(495) 721 1753</w:t>
            </w:r>
          </w:p>
        </w:tc>
      </w:tr>
      <w:tr w:rsidR="006C262A" w:rsidTr="00AE08B5">
        <w:tc>
          <w:tcPr>
            <w:tcW w:w="3640" w:type="dxa"/>
          </w:tcPr>
          <w:p w:rsidR="006C262A" w:rsidRPr="006C262A" w:rsidRDefault="006C262A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>ООО «Четыре лапы»</w:t>
            </w:r>
          </w:p>
        </w:tc>
        <w:tc>
          <w:tcPr>
            <w:tcW w:w="3640" w:type="dxa"/>
          </w:tcPr>
          <w:p w:rsidR="006C262A" w:rsidRPr="006C262A" w:rsidRDefault="006C262A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 xml:space="preserve">«Четыре Лапы» – крупнейшая 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зоокомпания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 xml:space="preserve"> в России, которая помогает владельцам домашних животных заботиться о своих питомцах на всех этапах жизни, и предоставляет им все необходимые услуги по уходу: от продажи корма до ветеринарной помощи. В данный момент ассортимент насчитывает более 25 000 товаров.</w:t>
            </w:r>
          </w:p>
        </w:tc>
        <w:tc>
          <w:tcPr>
            <w:tcW w:w="3640" w:type="dxa"/>
          </w:tcPr>
          <w:p w:rsidR="006C262A" w:rsidRPr="006C262A" w:rsidRDefault="006C262A" w:rsidP="00AE08B5">
            <w:pPr>
              <w:rPr>
                <w:rFonts w:ascii="Times New Roman" w:hAnsi="Times New Roman" w:cs="Times New Roman"/>
                <w:sz w:val="24"/>
              </w:rPr>
            </w:pPr>
            <w:r w:rsidRPr="006C262A">
              <w:rPr>
                <w:rFonts w:ascii="Times New Roman" w:hAnsi="Times New Roman" w:cs="Times New Roman"/>
                <w:sz w:val="24"/>
              </w:rPr>
              <w:t xml:space="preserve">Московская обл., г. Жуковский, Дугина ул., д. 28/12, </w:t>
            </w:r>
            <w:proofErr w:type="spellStart"/>
            <w:r w:rsidRPr="006C262A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6C262A">
              <w:rPr>
                <w:rFonts w:ascii="Times New Roman" w:hAnsi="Times New Roman" w:cs="Times New Roman"/>
                <w:sz w:val="24"/>
              </w:rPr>
              <w:t>. 7 офис 17</w:t>
            </w:r>
          </w:p>
        </w:tc>
        <w:tc>
          <w:tcPr>
            <w:tcW w:w="3640" w:type="dxa"/>
          </w:tcPr>
          <w:p w:rsidR="006C262A" w:rsidRPr="006C262A" w:rsidRDefault="006C262A" w:rsidP="00AE08B5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C262A">
              <w:rPr>
                <w:rFonts w:ascii="Times New Roman" w:hAnsi="Times New Roman" w:cs="Times New Roman"/>
                <w:sz w:val="24"/>
                <w:shd w:val="clear" w:color="auto" w:fill="FFFFFF"/>
              </w:rPr>
              <w:t>+7 495 221 72 25</w:t>
            </w:r>
          </w:p>
        </w:tc>
      </w:tr>
    </w:tbl>
    <w:p w:rsidR="00C7475D" w:rsidRDefault="00FF2BE2"/>
    <w:sectPr w:rsidR="00C7475D" w:rsidSect="00AE0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E2" w:rsidRDefault="00FF2BE2" w:rsidP="006C262A">
      <w:pPr>
        <w:spacing w:after="0" w:line="240" w:lineRule="auto"/>
      </w:pPr>
      <w:r>
        <w:separator/>
      </w:r>
    </w:p>
  </w:endnote>
  <w:endnote w:type="continuationSeparator" w:id="0">
    <w:p w:rsidR="00FF2BE2" w:rsidRDefault="00FF2BE2" w:rsidP="006C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E2" w:rsidRDefault="00FF2BE2" w:rsidP="006C262A">
      <w:pPr>
        <w:spacing w:after="0" w:line="240" w:lineRule="auto"/>
      </w:pPr>
      <w:r>
        <w:separator/>
      </w:r>
    </w:p>
  </w:footnote>
  <w:footnote w:type="continuationSeparator" w:id="0">
    <w:p w:rsidR="00FF2BE2" w:rsidRDefault="00FF2BE2" w:rsidP="006C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B5"/>
    <w:rsid w:val="006C262A"/>
    <w:rsid w:val="0083030B"/>
    <w:rsid w:val="00984118"/>
    <w:rsid w:val="00AE08B5"/>
    <w:rsid w:val="00EF7EF3"/>
    <w:rsid w:val="00F51373"/>
    <w:rsid w:val="00F715F6"/>
    <w:rsid w:val="00FB1C93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411D"/>
  <w15:chartTrackingRefBased/>
  <w15:docId w15:val="{EDF11F09-50B6-424C-AAF7-F026C1A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08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030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C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62A"/>
  </w:style>
  <w:style w:type="paragraph" w:styleId="a8">
    <w:name w:val="footer"/>
    <w:basedOn w:val="a"/>
    <w:link w:val="a9"/>
    <w:uiPriority w:val="99"/>
    <w:unhideWhenUsed/>
    <w:rsid w:val="006C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.mcd.com" TargetMode="External"/><Relationship Id="rId13" Type="http://schemas.openxmlformats.org/officeDocument/2006/relationships/hyperlink" Target="mailto:mail@ssnab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@kp-kremlevskiy.ru" TargetMode="External"/><Relationship Id="rId12" Type="http://schemas.openxmlformats.org/officeDocument/2006/relationships/hyperlink" Target="http://www.ssnab.ru/" TargetMode="External"/><Relationship Id="rId17" Type="http://schemas.openxmlformats.org/officeDocument/2006/relationships/hyperlink" Target="mailto:4953624495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niipb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kremlin-product.ru/org/fgbu-kombinat-pitaniya-kremlevskiy-upravleniya-delami-prezidenta-rossiyskoy-federacii" TargetMode="External"/><Relationship Id="rId11" Type="http://schemas.openxmlformats.org/officeDocument/2006/relationships/hyperlink" Target="https://www.cherkizovo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otfront@rotfront.ru" TargetMode="External"/><Relationship Id="rId10" Type="http://schemas.openxmlformats.org/officeDocument/2006/relationships/hyperlink" Target="mailto:office@hleb22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hleb22.ru/" TargetMode="External"/><Relationship Id="rId14" Type="http://schemas.openxmlformats.org/officeDocument/2006/relationships/hyperlink" Target="https://www.uniconf.ru/factories/rot-fr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Шагина Евгения Сергеевна</dc:creator>
  <cp:keywords/>
  <dc:description/>
  <cp:lastModifiedBy>Шагина Евгения Сергеевна</cp:lastModifiedBy>
  <cp:revision>3</cp:revision>
  <dcterms:created xsi:type="dcterms:W3CDTF">2024-05-27T07:28:00Z</dcterms:created>
  <dcterms:modified xsi:type="dcterms:W3CDTF">2024-05-27T14:44:00Z</dcterms:modified>
</cp:coreProperties>
</file>