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25AC" w14:textId="77777777" w:rsidR="00AE48AD" w:rsidRDefault="00AE48AD" w:rsidP="000C0CF6">
      <w:pPr>
        <w:pStyle w:val="a3"/>
        <w:shd w:val="clear" w:color="auto" w:fill="FFFFFF"/>
        <w:ind w:firstLine="709"/>
        <w:jc w:val="center"/>
        <w:rPr>
          <w:b/>
          <w:color w:val="222222"/>
          <w:sz w:val="22"/>
          <w:szCs w:val="22"/>
        </w:rPr>
      </w:pPr>
      <w:r w:rsidRPr="00AE48AD">
        <w:rPr>
          <w:b/>
          <w:color w:val="222222"/>
          <w:sz w:val="22"/>
          <w:szCs w:val="22"/>
        </w:rPr>
        <w:t>Информация о мероприятии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C0CF6" w14:paraId="0A908CE4" w14:textId="77777777" w:rsidTr="000C32B3">
        <w:tc>
          <w:tcPr>
            <w:tcW w:w="704" w:type="dxa"/>
          </w:tcPr>
          <w:p w14:paraId="1857264E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14:paraId="62654AB0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Сведения</w:t>
            </w:r>
          </w:p>
        </w:tc>
        <w:tc>
          <w:tcPr>
            <w:tcW w:w="5239" w:type="dxa"/>
          </w:tcPr>
          <w:p w14:paraId="62EF1F4C" w14:textId="77777777" w:rsidR="000C0CF6" w:rsidRPr="001869BD" w:rsidRDefault="001869BD" w:rsidP="001869BD">
            <w:pPr>
              <w:pStyle w:val="a3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Информация</w:t>
            </w:r>
          </w:p>
        </w:tc>
      </w:tr>
      <w:tr w:rsidR="000C0CF6" w14:paraId="402718D7" w14:textId="77777777" w:rsidTr="000C32B3">
        <w:tc>
          <w:tcPr>
            <w:tcW w:w="704" w:type="dxa"/>
          </w:tcPr>
          <w:p w14:paraId="6679B7FB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93F804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39" w:type="dxa"/>
          </w:tcPr>
          <w:p w14:paraId="559E9781" w14:textId="543AA2A3" w:rsidR="000C0CF6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Конференция с международным участием «Устойчивое развитие: сектор упаковки»</w:t>
            </w:r>
          </w:p>
        </w:tc>
      </w:tr>
      <w:tr w:rsidR="000C0CF6" w14:paraId="60849730" w14:textId="77777777" w:rsidTr="000C32B3">
        <w:tc>
          <w:tcPr>
            <w:tcW w:w="704" w:type="dxa"/>
          </w:tcPr>
          <w:p w14:paraId="36F0B5F1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809D1E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Дата мероприятия и время </w:t>
            </w:r>
          </w:p>
        </w:tc>
        <w:tc>
          <w:tcPr>
            <w:tcW w:w="5239" w:type="dxa"/>
          </w:tcPr>
          <w:p w14:paraId="20185514" w14:textId="131D461E" w:rsidR="000C0CF6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27 мая 2021 года в 10-00</w:t>
            </w:r>
          </w:p>
        </w:tc>
      </w:tr>
      <w:tr w:rsidR="000C0CF6" w14:paraId="1BA911CB" w14:textId="77777777" w:rsidTr="000C32B3">
        <w:tc>
          <w:tcPr>
            <w:tcW w:w="704" w:type="dxa"/>
          </w:tcPr>
          <w:p w14:paraId="59A8EBBF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68DA06" w14:textId="77777777" w:rsidR="000C0CF6" w:rsidRDefault="001869BD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Место проведения (адрес, корпус, аудитория)</w:t>
            </w:r>
          </w:p>
        </w:tc>
        <w:tc>
          <w:tcPr>
            <w:tcW w:w="5239" w:type="dxa"/>
          </w:tcPr>
          <w:p w14:paraId="1180F7A4" w14:textId="15C99905" w:rsidR="000C0CF6" w:rsidRPr="00D771D4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Москва, Врубеля ,12 Бизнес-центр</w:t>
            </w:r>
          </w:p>
        </w:tc>
      </w:tr>
      <w:tr w:rsidR="000C0CF6" w14:paraId="3DD3499E" w14:textId="77777777" w:rsidTr="000C32B3">
        <w:tc>
          <w:tcPr>
            <w:tcW w:w="704" w:type="dxa"/>
          </w:tcPr>
          <w:p w14:paraId="401C499A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405CE8" w14:textId="77777777" w:rsidR="000C0CF6" w:rsidRDefault="000C32B3" w:rsidP="001869BD">
            <w:pPr>
              <w:pStyle w:val="a3"/>
              <w:shd w:val="clear" w:color="auto" w:fill="FFFFFF"/>
              <w:tabs>
                <w:tab w:val="left" w:pos="426"/>
              </w:tabs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Формат проведения (смешанный, дистанционный, очный)</w:t>
            </w:r>
          </w:p>
        </w:tc>
        <w:tc>
          <w:tcPr>
            <w:tcW w:w="5239" w:type="dxa"/>
          </w:tcPr>
          <w:p w14:paraId="78390074" w14:textId="3F1BE207" w:rsidR="000C0CF6" w:rsidRPr="0079723A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Очный, дистанционный</w:t>
            </w:r>
          </w:p>
        </w:tc>
      </w:tr>
      <w:tr w:rsidR="000C0CF6" w14:paraId="556FB0FA" w14:textId="77777777" w:rsidTr="000C32B3">
        <w:tc>
          <w:tcPr>
            <w:tcW w:w="704" w:type="dxa"/>
          </w:tcPr>
          <w:p w14:paraId="6DBC0664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4E1BEB" w14:textId="77777777" w:rsidR="000C0CF6" w:rsidRDefault="000C32B3" w:rsidP="000C32B3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Направления работы конференции/ круглого стола (</w:t>
            </w:r>
            <w:r w:rsidR="00797FFC">
              <w:rPr>
                <w:color w:val="222222"/>
                <w:sz w:val="22"/>
                <w:szCs w:val="22"/>
              </w:rPr>
              <w:t xml:space="preserve">перечислить </w:t>
            </w:r>
            <w:r>
              <w:rPr>
                <w:color w:val="222222"/>
                <w:sz w:val="22"/>
                <w:szCs w:val="22"/>
              </w:rPr>
              <w:t>темы, секции и т.д.)</w:t>
            </w:r>
          </w:p>
        </w:tc>
        <w:tc>
          <w:tcPr>
            <w:tcW w:w="5239" w:type="dxa"/>
          </w:tcPr>
          <w:p w14:paraId="0C91EE4D" w14:textId="76F54176" w:rsidR="000C0CF6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Основные тренды устойчивого развития упаковки и упаковочных решений</w:t>
            </w:r>
          </w:p>
        </w:tc>
      </w:tr>
      <w:tr w:rsidR="000C0CF6" w14:paraId="66DD5168" w14:textId="77777777" w:rsidTr="000C32B3">
        <w:tc>
          <w:tcPr>
            <w:tcW w:w="704" w:type="dxa"/>
          </w:tcPr>
          <w:p w14:paraId="38E538B8" w14:textId="77777777" w:rsidR="000C0CF6" w:rsidRDefault="000C0CF6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BDB2C6" w14:textId="77777777" w:rsidR="000C0CF6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Условия участия в мероприятии (платно, бесплатно)</w:t>
            </w:r>
          </w:p>
        </w:tc>
        <w:tc>
          <w:tcPr>
            <w:tcW w:w="5239" w:type="dxa"/>
          </w:tcPr>
          <w:p w14:paraId="24803E28" w14:textId="1713AC48" w:rsidR="000C0CF6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бесплатное</w:t>
            </w:r>
          </w:p>
        </w:tc>
      </w:tr>
      <w:tr w:rsidR="0036171E" w14:paraId="0010E025" w14:textId="77777777" w:rsidTr="000C32B3">
        <w:tc>
          <w:tcPr>
            <w:tcW w:w="704" w:type="dxa"/>
          </w:tcPr>
          <w:p w14:paraId="5388EA8E" w14:textId="77777777" w:rsidR="0036171E" w:rsidRDefault="0036171E" w:rsidP="001869BD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9B3961" w14:textId="77777777" w:rsidR="0036171E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Проезд и проживание иногородних участников </w:t>
            </w:r>
          </w:p>
          <w:p w14:paraId="4BF51860" w14:textId="77777777" w:rsidR="0036171E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(за счет направляющей стороны / оплачивается организаторами конференции)</w:t>
            </w:r>
          </w:p>
        </w:tc>
        <w:tc>
          <w:tcPr>
            <w:tcW w:w="5239" w:type="dxa"/>
          </w:tcPr>
          <w:p w14:paraId="14B5086C" w14:textId="37C9F4B9" w:rsidR="0036171E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за счет направляющей стороны</w:t>
            </w:r>
          </w:p>
        </w:tc>
      </w:tr>
      <w:tr w:rsidR="000C0CF6" w14:paraId="1B14CB48" w14:textId="77777777" w:rsidTr="000C32B3">
        <w:tc>
          <w:tcPr>
            <w:tcW w:w="704" w:type="dxa"/>
          </w:tcPr>
          <w:p w14:paraId="227394CE" w14:textId="77777777" w:rsidR="000C0CF6" w:rsidRDefault="000C0CF6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7206081" w14:textId="77777777" w:rsidR="000C0CF6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Формы участия в конференции (доклад, тезисы, стендовый </w:t>
            </w:r>
            <w:proofErr w:type="gramStart"/>
            <w:r>
              <w:rPr>
                <w:color w:val="222222"/>
                <w:sz w:val="22"/>
                <w:szCs w:val="22"/>
              </w:rPr>
              <w:t>доклад  и</w:t>
            </w:r>
            <w:proofErr w:type="gramEnd"/>
            <w:r>
              <w:rPr>
                <w:color w:val="222222"/>
                <w:sz w:val="22"/>
                <w:szCs w:val="22"/>
              </w:rPr>
              <w:t xml:space="preserve"> т.д.)</w:t>
            </w:r>
          </w:p>
        </w:tc>
        <w:tc>
          <w:tcPr>
            <w:tcW w:w="5239" w:type="dxa"/>
          </w:tcPr>
          <w:p w14:paraId="402308C9" w14:textId="3C8C8009" w:rsidR="000C0CF6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доклады</w:t>
            </w:r>
          </w:p>
        </w:tc>
      </w:tr>
      <w:tr w:rsidR="000C32B3" w14:paraId="57661C09" w14:textId="77777777" w:rsidTr="000C32B3">
        <w:tc>
          <w:tcPr>
            <w:tcW w:w="704" w:type="dxa"/>
          </w:tcPr>
          <w:p w14:paraId="07C74ED8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28651A" w14:textId="77777777" w:rsidR="000C32B3" w:rsidRDefault="000C32B3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Предусмотрена ли публикация в сборнике / журнале</w:t>
            </w:r>
            <w:r w:rsidR="00797FFC">
              <w:rPr>
                <w:color w:val="222222"/>
                <w:sz w:val="22"/>
                <w:szCs w:val="22"/>
              </w:rPr>
              <w:t xml:space="preserve"> (да/нет; платно/бесплатно; стоимость публикации)</w:t>
            </w:r>
          </w:p>
        </w:tc>
        <w:tc>
          <w:tcPr>
            <w:tcW w:w="5239" w:type="dxa"/>
          </w:tcPr>
          <w:p w14:paraId="1CBB4581" w14:textId="777D6C82" w:rsidR="000C32B3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нет</w:t>
            </w:r>
          </w:p>
        </w:tc>
      </w:tr>
      <w:tr w:rsidR="000C32B3" w14:paraId="7BDF6015" w14:textId="77777777" w:rsidTr="000C32B3">
        <w:tc>
          <w:tcPr>
            <w:tcW w:w="704" w:type="dxa"/>
          </w:tcPr>
          <w:p w14:paraId="034E6BA0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83913E" w14:textId="77777777" w:rsidR="000C32B3" w:rsidRDefault="0036171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Заявки для участия принимаются в срок до</w:t>
            </w:r>
            <w:r w:rsidR="00F85E2E">
              <w:rPr>
                <w:color w:val="222222"/>
                <w:sz w:val="22"/>
                <w:szCs w:val="22"/>
              </w:rPr>
              <w:t xml:space="preserve"> (дата)</w:t>
            </w:r>
          </w:p>
        </w:tc>
        <w:tc>
          <w:tcPr>
            <w:tcW w:w="5239" w:type="dxa"/>
          </w:tcPr>
          <w:p w14:paraId="3C67F99A" w14:textId="34835BA5" w:rsidR="000C32B3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До 26 мая 2021г.</w:t>
            </w:r>
          </w:p>
        </w:tc>
      </w:tr>
      <w:tr w:rsidR="000C32B3" w14:paraId="26015E4B" w14:textId="77777777" w:rsidTr="000C32B3">
        <w:tc>
          <w:tcPr>
            <w:tcW w:w="704" w:type="dxa"/>
          </w:tcPr>
          <w:p w14:paraId="43760F59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379DC7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Контактное лицо (ФИО, должность)</w:t>
            </w:r>
          </w:p>
        </w:tc>
        <w:tc>
          <w:tcPr>
            <w:tcW w:w="5239" w:type="dxa"/>
          </w:tcPr>
          <w:p w14:paraId="5413CC00" w14:textId="77777777" w:rsidR="000C32B3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Кирш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И.А.</w:t>
            </w:r>
          </w:p>
          <w:p w14:paraId="27ACA9F8" w14:textId="757D405A" w:rsidR="00E10C18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Кондратова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Т.А.</w:t>
            </w:r>
          </w:p>
        </w:tc>
      </w:tr>
      <w:tr w:rsidR="000C32B3" w14:paraId="08DBAC6D" w14:textId="77777777" w:rsidTr="000C32B3">
        <w:tc>
          <w:tcPr>
            <w:tcW w:w="704" w:type="dxa"/>
          </w:tcPr>
          <w:p w14:paraId="1D8B3CDD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AAA70E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Электронная почта</w:t>
            </w:r>
          </w:p>
        </w:tc>
        <w:tc>
          <w:tcPr>
            <w:tcW w:w="5239" w:type="dxa"/>
          </w:tcPr>
          <w:p w14:paraId="671A9446" w14:textId="5D12A4FA" w:rsidR="000C32B3" w:rsidRDefault="00E128CC" w:rsidP="000C0CF6">
            <w:pPr>
              <w:pStyle w:val="a3"/>
              <w:jc w:val="both"/>
              <w:rPr>
                <w:color w:val="222222"/>
                <w:sz w:val="22"/>
                <w:szCs w:val="22"/>
                <w:lang w:val="en-US"/>
              </w:rPr>
            </w:pPr>
            <w:hyperlink r:id="rId5" w:history="1">
              <w:r w:rsidR="00E10C18" w:rsidRPr="00B76A46">
                <w:rPr>
                  <w:rStyle w:val="a4"/>
                  <w:sz w:val="22"/>
                  <w:szCs w:val="22"/>
                  <w:lang w:val="en-US"/>
                </w:rPr>
                <w:t>kirshia@mgupp.ru</w:t>
              </w:r>
            </w:hyperlink>
          </w:p>
          <w:p w14:paraId="5DB24090" w14:textId="3ACF021F" w:rsidR="00E10C18" w:rsidRDefault="00E128CC" w:rsidP="000C0CF6">
            <w:pPr>
              <w:pStyle w:val="a3"/>
              <w:jc w:val="both"/>
              <w:rPr>
                <w:color w:val="222222"/>
                <w:sz w:val="22"/>
                <w:szCs w:val="22"/>
                <w:lang w:val="en-US"/>
              </w:rPr>
            </w:pPr>
            <w:hyperlink r:id="rId6" w:history="1">
              <w:r w:rsidR="00E10C18" w:rsidRPr="00B76A46">
                <w:rPr>
                  <w:rStyle w:val="a4"/>
                  <w:sz w:val="22"/>
                  <w:szCs w:val="22"/>
                  <w:lang w:val="en-US"/>
                </w:rPr>
                <w:t>irina-kirsh@yandex.ru</w:t>
              </w:r>
            </w:hyperlink>
          </w:p>
          <w:p w14:paraId="0AD7837B" w14:textId="45BF79D8" w:rsidR="00E10C18" w:rsidRPr="0079723A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  <w:lang w:val="en-US"/>
              </w:rPr>
            </w:pPr>
          </w:p>
        </w:tc>
      </w:tr>
      <w:tr w:rsidR="000C32B3" w14:paraId="1224D386" w14:textId="77777777" w:rsidTr="000C32B3">
        <w:tc>
          <w:tcPr>
            <w:tcW w:w="704" w:type="dxa"/>
          </w:tcPr>
          <w:p w14:paraId="6E72988B" w14:textId="77777777" w:rsidR="000C32B3" w:rsidRDefault="000C32B3" w:rsidP="000C32B3">
            <w:pPr>
              <w:pStyle w:val="a3"/>
              <w:numPr>
                <w:ilvl w:val="0"/>
                <w:numId w:val="2"/>
              </w:numPr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52FDF7" w14:textId="77777777" w:rsidR="000C32B3" w:rsidRDefault="00F85E2E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</w:t>
            </w:r>
          </w:p>
        </w:tc>
        <w:tc>
          <w:tcPr>
            <w:tcW w:w="5239" w:type="dxa"/>
          </w:tcPr>
          <w:p w14:paraId="33E5CE37" w14:textId="69254CFF" w:rsidR="000C32B3" w:rsidRPr="00E10C18" w:rsidRDefault="00E10C18" w:rsidP="000C0CF6">
            <w:pPr>
              <w:pStyle w:val="a3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8-916-173 -21-58</w:t>
            </w:r>
          </w:p>
        </w:tc>
      </w:tr>
    </w:tbl>
    <w:p w14:paraId="29D3705B" w14:textId="75BFB547" w:rsidR="001562E3" w:rsidRDefault="001562E3" w:rsidP="00AE48AD"/>
    <w:p w14:paraId="569A6D3D" w14:textId="029D0D98" w:rsidR="00D771D4" w:rsidRDefault="00D771D4" w:rsidP="00AE48AD">
      <w:bookmarkStart w:id="0" w:name="_GoBack"/>
      <w:bookmarkEnd w:id="0"/>
    </w:p>
    <w:p w14:paraId="5E1F2AA0" w14:textId="77777777" w:rsidR="001A3117" w:rsidRPr="00AE48AD" w:rsidRDefault="001A3117" w:rsidP="00AE48AD"/>
    <w:sectPr w:rsidR="001A3117" w:rsidRPr="00AE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BDB"/>
    <w:multiLevelType w:val="hybridMultilevel"/>
    <w:tmpl w:val="26A0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2FF"/>
    <w:multiLevelType w:val="hybridMultilevel"/>
    <w:tmpl w:val="87C4CD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AD"/>
    <w:rsid w:val="000C0CF6"/>
    <w:rsid w:val="000C32B3"/>
    <w:rsid w:val="001562E3"/>
    <w:rsid w:val="001869BD"/>
    <w:rsid w:val="001A3117"/>
    <w:rsid w:val="0036171E"/>
    <w:rsid w:val="0079723A"/>
    <w:rsid w:val="00797FFC"/>
    <w:rsid w:val="00AE48AD"/>
    <w:rsid w:val="00BD3D33"/>
    <w:rsid w:val="00D771D4"/>
    <w:rsid w:val="00DE36B9"/>
    <w:rsid w:val="00E10C18"/>
    <w:rsid w:val="00E128CC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F987"/>
  <w15:chartTrackingRefBased/>
  <w15:docId w15:val="{CC3A3A3B-4EFA-436C-B39D-0DC57D3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48AD"/>
    <w:rPr>
      <w:color w:val="0000FF"/>
      <w:u w:val="single"/>
    </w:rPr>
  </w:style>
  <w:style w:type="table" w:styleId="a5">
    <w:name w:val="Table Grid"/>
    <w:basedOn w:val="a1"/>
    <w:uiPriority w:val="39"/>
    <w:rsid w:val="000C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1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kirsh@yandex.ru" TargetMode="External"/><Relationship Id="rId5" Type="http://schemas.openxmlformats.org/officeDocument/2006/relationships/hyperlink" Target="mailto:kirshia@mgu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Irina Lukashevich</cp:lastModifiedBy>
  <cp:revision>4</cp:revision>
  <dcterms:created xsi:type="dcterms:W3CDTF">2021-04-30T11:14:00Z</dcterms:created>
  <dcterms:modified xsi:type="dcterms:W3CDTF">2021-04-30T12:35:00Z</dcterms:modified>
</cp:coreProperties>
</file>